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C6AE" w14:textId="77777777" w:rsidR="00415714" w:rsidRDefault="00C36B2D">
      <w:pPr>
        <w:spacing w:line="360" w:lineRule="auto"/>
        <w:jc w:val="center"/>
        <w:rPr>
          <w:rFonts w:ascii="Tahoma" w:eastAsiaTheme="minorEastAsia" w:hAnsi="Tahoma" w:cs="Tahoma"/>
          <w:b/>
          <w:bCs/>
          <w:color w:val="4F81BD" w:themeColor="accent1"/>
          <w:sz w:val="36"/>
          <w:szCs w:val="36"/>
        </w:rPr>
      </w:pPr>
      <w:r>
        <w:rPr>
          <w:rFonts w:eastAsiaTheme="minorEastAsia"/>
          <w:noProof/>
          <w:lang w:val="en-ZW" w:eastAsia="en-ZW"/>
        </w:rPr>
        <mc:AlternateContent>
          <mc:Choice Requires="wps">
            <w:drawing>
              <wp:anchor distT="0" distB="0" distL="114300" distR="114300" simplePos="0" relativeHeight="251664384" behindDoc="0" locked="0" layoutInCell="1" allowOverlap="1" wp14:anchorId="54C9BA40" wp14:editId="59FB014A">
                <wp:simplePos x="0" y="0"/>
                <wp:positionH relativeFrom="margin">
                  <wp:align>center</wp:align>
                </wp:positionH>
                <wp:positionV relativeFrom="paragraph">
                  <wp:posOffset>968375</wp:posOffset>
                </wp:positionV>
                <wp:extent cx="2225675" cy="390525"/>
                <wp:effectExtent l="0" t="0" r="3175" b="9525"/>
                <wp:wrapNone/>
                <wp:docPr id="3" name="Text Box 3"/>
                <wp:cNvGraphicFramePr/>
                <a:graphic xmlns:a="http://schemas.openxmlformats.org/drawingml/2006/main">
                  <a:graphicData uri="http://schemas.microsoft.com/office/word/2010/wordprocessingShape">
                    <wps:wsp>
                      <wps:cNvSpPr txBox="1"/>
                      <wps:spPr>
                        <a:xfrm>
                          <a:off x="0" y="0"/>
                          <a:ext cx="2225675" cy="390525"/>
                        </a:xfrm>
                        <a:prstGeom prst="rect">
                          <a:avLst/>
                        </a:prstGeom>
                        <a:solidFill>
                          <a:schemeClr val="lt1"/>
                        </a:solidFill>
                        <a:ln w="6350">
                          <a:noFill/>
                        </a:ln>
                      </wps:spPr>
                      <wps:txbx>
                        <w:txbxContent>
                          <w:p w14:paraId="0BCBE49F" w14:textId="77777777" w:rsidR="00415714" w:rsidRDefault="00C36B2D">
                            <w:pPr>
                              <w:jc w:val="center"/>
                              <w:rPr>
                                <w:b/>
                                <w:bCs/>
                              </w:rPr>
                            </w:pPr>
                            <w:r>
                              <w:rPr>
                                <w:b/>
                                <w:bCs/>
                              </w:rPr>
                              <w:t>ZIMBABWE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4C9BA40" id="_x0000_t202" coordsize="21600,21600" o:spt="202" path="m,l,21600r21600,l21600,xe">
                <v:stroke joinstyle="miter"/>
                <v:path gradientshapeok="t" o:connecttype="rect"/>
              </v:shapetype>
              <v:shape id="Text Box 3" o:spid="_x0000_s1026" type="#_x0000_t202" style="position:absolute;left:0;text-align:left;margin-left:0;margin-top:76.25pt;width:175.25pt;height:30.7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" fillcolor="white [3201]" stroked="f" strokeweight=".5pt">
                <v:textbox>
                  <w:txbxContent>
                    <w:p w14:paraId="0BCBE49F" w14:textId="77777777" w:rsidR="00415714" w:rsidRDefault="00C36B2D">
                      <w:pPr>
                        <w:jc w:val="center"/>
                        <w:rPr>
                          <w:b/>
                          <w:bCs/>
                        </w:rPr>
                      </w:pPr>
                      <w:r>
                        <w:rPr>
                          <w:b/>
                          <w:bCs/>
                        </w:rPr>
                        <w:t>ZIMBABWE</w:t>
                      </w:r>
                    </w:p>
                  </w:txbxContent>
                </v:textbox>
                <w10:wrap anchorx="margin"/>
              </v:shape>
            </w:pict>
          </mc:Fallback>
        </mc:AlternateContent>
      </w:r>
      <w:r>
        <w:rPr>
          <w:rFonts w:ascii="Tahoma" w:eastAsia="Calibri" w:hAnsi="Tahoma" w:cs="Tahoma"/>
          <w:caps/>
          <w:noProof/>
          <w:sz w:val="36"/>
          <w:szCs w:val="36"/>
          <w:lang w:val="en-ZW" w:eastAsia="en-ZW"/>
        </w:rPr>
        <w:drawing>
          <wp:inline distT="0" distB="0" distL="0" distR="0" wp14:anchorId="0D6D5E22" wp14:editId="37C1078F">
            <wp:extent cx="1219200" cy="969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19200" cy="969010"/>
                    </a:xfrm>
                    <a:prstGeom prst="rect">
                      <a:avLst/>
                    </a:prstGeom>
                    <a:noFill/>
                    <a:ln>
                      <a:noFill/>
                    </a:ln>
                  </pic:spPr>
                </pic:pic>
              </a:graphicData>
            </a:graphic>
          </wp:inline>
        </w:drawing>
      </w:r>
    </w:p>
    <w:p w14:paraId="38D0CF5D" w14:textId="77777777" w:rsidR="00415714" w:rsidRDefault="00415714">
      <w:pPr>
        <w:spacing w:line="360" w:lineRule="auto"/>
        <w:jc w:val="center"/>
        <w:rPr>
          <w:rFonts w:ascii="Tahoma" w:hAnsi="Tahoma" w:cs="Tahoma"/>
          <w:b/>
          <w:bCs/>
          <w:color w:val="4F81BD" w:themeColor="accent1"/>
          <w:sz w:val="24"/>
          <w:szCs w:val="24"/>
        </w:rPr>
      </w:pPr>
    </w:p>
    <w:p w14:paraId="3DAFE792" w14:textId="77777777" w:rsidR="00415714" w:rsidRDefault="00C36B2D">
      <w:pPr>
        <w:spacing w:line="360" w:lineRule="auto"/>
        <w:jc w:val="center"/>
        <w:rPr>
          <w:rFonts w:ascii="Tahoma" w:hAnsi="Tahoma" w:cs="Tahoma"/>
          <w:b/>
          <w:bCs/>
          <w:color w:val="000000" w:themeColor="text1"/>
          <w:sz w:val="32"/>
          <w:szCs w:val="32"/>
        </w:rPr>
      </w:pPr>
      <w:r>
        <w:rPr>
          <w:rFonts w:ascii="Tahoma" w:hAnsi="Tahoma" w:cs="Tahoma"/>
          <w:b/>
          <w:bCs/>
          <w:color w:val="000000" w:themeColor="text1"/>
          <w:sz w:val="32"/>
          <w:szCs w:val="32"/>
        </w:rPr>
        <w:t>REMARKS</w:t>
      </w:r>
    </w:p>
    <w:p w14:paraId="20539C24" w14:textId="77777777" w:rsidR="00415714" w:rsidRDefault="00C36B2D">
      <w:pPr>
        <w:spacing w:line="360" w:lineRule="auto"/>
        <w:jc w:val="center"/>
        <w:rPr>
          <w:rFonts w:ascii="Tahoma" w:hAnsi="Tahoma" w:cs="Tahoma"/>
          <w:b/>
          <w:bCs/>
          <w:color w:val="000000" w:themeColor="text1"/>
          <w:sz w:val="32"/>
          <w:szCs w:val="32"/>
        </w:rPr>
      </w:pPr>
      <w:r>
        <w:rPr>
          <w:rFonts w:ascii="Tahoma" w:hAnsi="Tahoma" w:cs="Tahoma"/>
          <w:b/>
          <w:bCs/>
          <w:color w:val="000000" w:themeColor="text1"/>
          <w:sz w:val="32"/>
          <w:szCs w:val="32"/>
        </w:rPr>
        <w:t>BY</w:t>
      </w:r>
    </w:p>
    <w:p w14:paraId="4299CB39" w14:textId="77777777" w:rsidR="00415714" w:rsidRDefault="00C36B2D">
      <w:pPr>
        <w:spacing w:line="360" w:lineRule="auto"/>
        <w:jc w:val="center"/>
        <w:rPr>
          <w:rFonts w:ascii="Tahoma" w:hAnsi="Tahoma" w:cs="Tahoma"/>
          <w:b/>
          <w:bCs/>
          <w:color w:val="000000" w:themeColor="text1"/>
          <w:sz w:val="32"/>
          <w:szCs w:val="32"/>
        </w:rPr>
      </w:pPr>
      <w:r>
        <w:rPr>
          <w:rFonts w:ascii="Tahoma" w:hAnsi="Tahoma" w:cs="Tahoma"/>
          <w:b/>
          <w:bCs/>
          <w:color w:val="000000" w:themeColor="text1"/>
          <w:sz w:val="32"/>
          <w:szCs w:val="32"/>
        </w:rPr>
        <w:t>THE</w:t>
      </w:r>
    </w:p>
    <w:p w14:paraId="211621C0" w14:textId="77777777" w:rsidR="00415714" w:rsidRDefault="00C36B2D">
      <w:pPr>
        <w:spacing w:line="360" w:lineRule="auto"/>
        <w:jc w:val="center"/>
        <w:rPr>
          <w:rFonts w:ascii="Tahoma" w:hAnsi="Tahoma" w:cs="Tahoma"/>
          <w:b/>
          <w:bCs/>
          <w:color w:val="000000" w:themeColor="text1"/>
          <w:sz w:val="32"/>
          <w:szCs w:val="32"/>
        </w:rPr>
      </w:pPr>
      <w:r>
        <w:rPr>
          <w:rFonts w:ascii="Tahoma" w:hAnsi="Tahoma" w:cs="Tahoma"/>
          <w:b/>
          <w:bCs/>
          <w:color w:val="000000" w:themeColor="text1"/>
          <w:sz w:val="32"/>
          <w:szCs w:val="32"/>
        </w:rPr>
        <w:t>MINISTER OF STATE</w:t>
      </w:r>
    </w:p>
    <w:p w14:paraId="691986A2" w14:textId="77777777" w:rsidR="00415714" w:rsidRDefault="00C36B2D">
      <w:pPr>
        <w:spacing w:line="360" w:lineRule="auto"/>
        <w:jc w:val="center"/>
        <w:rPr>
          <w:rFonts w:ascii="Tahoma" w:hAnsi="Tahoma" w:cs="Tahoma"/>
          <w:b/>
          <w:bCs/>
          <w:color w:val="000000" w:themeColor="text1"/>
          <w:sz w:val="32"/>
          <w:szCs w:val="32"/>
        </w:rPr>
      </w:pPr>
      <w:r>
        <w:rPr>
          <w:rFonts w:ascii="Tahoma" w:hAnsi="Tahoma" w:cs="Tahoma"/>
          <w:b/>
          <w:bCs/>
          <w:color w:val="000000" w:themeColor="text1"/>
          <w:sz w:val="32"/>
          <w:szCs w:val="32"/>
        </w:rPr>
        <w:t>FOR</w:t>
      </w:r>
    </w:p>
    <w:p w14:paraId="134EE46C" w14:textId="77777777" w:rsidR="00415714" w:rsidRDefault="00C36B2D">
      <w:pPr>
        <w:spacing w:line="360" w:lineRule="auto"/>
        <w:jc w:val="center"/>
        <w:rPr>
          <w:rFonts w:ascii="Tahoma" w:hAnsi="Tahoma" w:cs="Tahoma"/>
          <w:b/>
          <w:bCs/>
          <w:color w:val="000000" w:themeColor="text1"/>
          <w:sz w:val="32"/>
          <w:szCs w:val="32"/>
        </w:rPr>
      </w:pPr>
      <w:r>
        <w:rPr>
          <w:rFonts w:ascii="Tahoma" w:hAnsi="Tahoma" w:cs="Tahoma"/>
          <w:b/>
          <w:bCs/>
          <w:color w:val="000000" w:themeColor="text1"/>
          <w:sz w:val="32"/>
          <w:szCs w:val="32"/>
        </w:rPr>
        <w:t>PROVINCIAL AFFAIRS AND DEVOLUTION</w:t>
      </w:r>
    </w:p>
    <w:p w14:paraId="549DC878" w14:textId="77777777" w:rsidR="00415714" w:rsidRDefault="00C36B2D">
      <w:pPr>
        <w:spacing w:line="360" w:lineRule="auto"/>
        <w:jc w:val="center"/>
        <w:rPr>
          <w:rFonts w:ascii="Tahoma" w:hAnsi="Tahoma" w:cs="Tahoma"/>
          <w:b/>
          <w:bCs/>
          <w:color w:val="000000" w:themeColor="text1"/>
          <w:sz w:val="32"/>
          <w:szCs w:val="32"/>
        </w:rPr>
      </w:pPr>
      <w:r>
        <w:rPr>
          <w:rFonts w:ascii="Tahoma" w:hAnsi="Tahoma" w:cs="Tahoma"/>
          <w:b/>
          <w:bCs/>
          <w:color w:val="000000" w:themeColor="text1"/>
          <w:sz w:val="32"/>
          <w:szCs w:val="32"/>
        </w:rPr>
        <w:t>MASHONALAND WEST PROVINCE</w:t>
      </w:r>
    </w:p>
    <w:p w14:paraId="44207724" w14:textId="77777777" w:rsidR="00415714" w:rsidRDefault="00C36B2D">
      <w:pPr>
        <w:spacing w:line="360" w:lineRule="auto"/>
        <w:jc w:val="center"/>
        <w:rPr>
          <w:rFonts w:ascii="Tahoma" w:hAnsi="Tahoma" w:cs="Tahoma"/>
          <w:b/>
          <w:bCs/>
          <w:color w:val="000000" w:themeColor="text1"/>
          <w:sz w:val="32"/>
          <w:szCs w:val="32"/>
        </w:rPr>
      </w:pPr>
      <w:r>
        <w:rPr>
          <w:rFonts w:ascii="Tahoma" w:hAnsi="Tahoma" w:cs="Tahoma"/>
          <w:b/>
          <w:bCs/>
          <w:color w:val="000000" w:themeColor="text1"/>
          <w:sz w:val="32"/>
          <w:szCs w:val="32"/>
        </w:rPr>
        <w:t>HON. MARIAN CHOMBO</w:t>
      </w:r>
    </w:p>
    <w:p w14:paraId="2C8767DC" w14:textId="77777777" w:rsidR="00415714" w:rsidRDefault="00C36B2D">
      <w:pPr>
        <w:spacing w:line="360" w:lineRule="auto"/>
        <w:jc w:val="center"/>
        <w:rPr>
          <w:rFonts w:ascii="Tahoma" w:hAnsi="Tahoma" w:cs="Tahoma"/>
          <w:b/>
          <w:bCs/>
          <w:color w:val="000000" w:themeColor="text1"/>
          <w:sz w:val="32"/>
          <w:szCs w:val="32"/>
        </w:rPr>
      </w:pPr>
      <w:r>
        <w:rPr>
          <w:rFonts w:ascii="Tahoma" w:hAnsi="Tahoma" w:cs="Tahoma"/>
          <w:b/>
          <w:bCs/>
          <w:color w:val="000000" w:themeColor="text1"/>
          <w:sz w:val="32"/>
          <w:szCs w:val="32"/>
        </w:rPr>
        <w:t xml:space="preserve"> FOR</w:t>
      </w:r>
    </w:p>
    <w:p w14:paraId="61A83D35" w14:textId="77777777" w:rsidR="00415714" w:rsidRDefault="00C36B2D">
      <w:pPr>
        <w:spacing w:line="360" w:lineRule="auto"/>
        <w:jc w:val="center"/>
        <w:rPr>
          <w:rFonts w:ascii="Tahoma" w:hAnsi="Tahoma" w:cs="Tahoma"/>
          <w:b/>
          <w:bCs/>
          <w:color w:val="000000" w:themeColor="text1"/>
          <w:sz w:val="32"/>
          <w:szCs w:val="32"/>
        </w:rPr>
      </w:pPr>
      <w:r>
        <w:rPr>
          <w:rFonts w:ascii="Tahoma" w:hAnsi="Tahoma" w:cs="Tahoma"/>
          <w:b/>
          <w:bCs/>
          <w:color w:val="000000" w:themeColor="text1"/>
          <w:sz w:val="32"/>
          <w:szCs w:val="32"/>
        </w:rPr>
        <w:t>MINISTER INTERFACE WITH CHINHOYI MUNICIPALITY AND MAKONDE RURAL DISTRICT COUNCIL</w:t>
      </w:r>
    </w:p>
    <w:p w14:paraId="0E4115BD" w14:textId="77777777" w:rsidR="00415714" w:rsidRDefault="00C36B2D">
      <w:pPr>
        <w:spacing w:line="360" w:lineRule="auto"/>
        <w:jc w:val="center"/>
        <w:rPr>
          <w:rFonts w:ascii="Tahoma" w:hAnsi="Tahoma" w:cs="Tahoma"/>
          <w:b/>
          <w:bCs/>
          <w:color w:val="000000" w:themeColor="text1"/>
          <w:sz w:val="32"/>
          <w:szCs w:val="32"/>
        </w:rPr>
      </w:pPr>
      <w:r>
        <w:rPr>
          <w:rFonts w:ascii="Tahoma" w:hAnsi="Tahoma" w:cs="Tahoma"/>
          <w:b/>
          <w:bCs/>
          <w:color w:val="000000" w:themeColor="text1"/>
          <w:sz w:val="32"/>
          <w:szCs w:val="32"/>
        </w:rPr>
        <w:t>12 May 2026</w:t>
      </w:r>
    </w:p>
    <w:p w14:paraId="71EBB452" w14:textId="77777777" w:rsidR="00415714" w:rsidRDefault="00C36B2D">
      <w:pPr>
        <w:spacing w:line="360" w:lineRule="auto"/>
        <w:jc w:val="center"/>
        <w:rPr>
          <w:rFonts w:ascii="Tahoma" w:hAnsi="Tahoma" w:cs="Tahoma"/>
          <w:b/>
          <w:bCs/>
          <w:color w:val="000000" w:themeColor="text1"/>
          <w:sz w:val="32"/>
          <w:szCs w:val="32"/>
        </w:rPr>
      </w:pPr>
      <w:r>
        <w:rPr>
          <w:rFonts w:ascii="Tahoma" w:hAnsi="Tahoma" w:cs="Tahoma"/>
          <w:b/>
          <w:bCs/>
          <w:color w:val="000000" w:themeColor="text1"/>
          <w:sz w:val="32"/>
          <w:szCs w:val="32"/>
        </w:rPr>
        <w:t>COOKSEY HALL (MUNICIPALITY OF CHINHOYI)</w:t>
      </w:r>
    </w:p>
    <w:p w14:paraId="7A71A49F" w14:textId="77777777" w:rsidR="00415714" w:rsidRDefault="00415714">
      <w:pPr>
        <w:rPr>
          <w:rFonts w:ascii="Tahoma" w:hAnsi="Tahoma" w:cs="Tahoma"/>
          <w:sz w:val="28"/>
          <w:szCs w:val="28"/>
        </w:rPr>
      </w:pPr>
    </w:p>
    <w:p w14:paraId="74C56B42" w14:textId="77777777" w:rsidR="00415714" w:rsidRDefault="00C36B2D">
      <w:pPr>
        <w:rPr>
          <w:rFonts w:ascii="Tahoma" w:hAnsi="Tahoma" w:cs="Tahoma"/>
          <w:sz w:val="28"/>
          <w:szCs w:val="28"/>
        </w:rPr>
      </w:pPr>
      <w:r>
        <w:rPr>
          <w:rFonts w:ascii="Tahoma" w:hAnsi="Tahoma" w:cs="Tahoma"/>
          <w:sz w:val="28"/>
          <w:szCs w:val="28"/>
        </w:rPr>
        <w:lastRenderedPageBreak/>
        <w:t>Salutations</w:t>
      </w:r>
    </w:p>
    <w:p w14:paraId="54B0BAC9" w14:textId="77777777" w:rsidR="00415714" w:rsidRDefault="00C36B2D">
      <w:pPr>
        <w:numPr>
          <w:ilvl w:val="0"/>
          <w:numId w:val="1"/>
        </w:numPr>
        <w:rPr>
          <w:rFonts w:ascii="Tahoma" w:hAnsi="Tahoma" w:cs="Tahoma"/>
          <w:sz w:val="28"/>
          <w:szCs w:val="28"/>
        </w:rPr>
      </w:pPr>
      <w:r>
        <w:rPr>
          <w:rFonts w:ascii="Tahoma" w:hAnsi="Tahoma" w:cs="Tahoma"/>
          <w:sz w:val="28"/>
          <w:szCs w:val="28"/>
        </w:rPr>
        <w:t>Secretary for Provincial Affairs and Devolution,</w:t>
      </w:r>
    </w:p>
    <w:p w14:paraId="1AFA9BF2" w14:textId="40076805" w:rsidR="00415714" w:rsidRDefault="00C36B2D">
      <w:pPr>
        <w:numPr>
          <w:ilvl w:val="0"/>
          <w:numId w:val="1"/>
        </w:numPr>
        <w:rPr>
          <w:rFonts w:ascii="Tahoma" w:hAnsi="Tahoma" w:cs="Tahoma"/>
          <w:sz w:val="28"/>
          <w:szCs w:val="28"/>
        </w:rPr>
      </w:pPr>
      <w:r>
        <w:rPr>
          <w:rFonts w:ascii="Tahoma" w:hAnsi="Tahoma" w:cs="Tahoma"/>
          <w:sz w:val="28"/>
          <w:szCs w:val="28"/>
        </w:rPr>
        <w:t>Director Local Government Services</w:t>
      </w:r>
      <w:r w:rsidR="003F1A5F">
        <w:rPr>
          <w:rFonts w:ascii="Tahoma" w:hAnsi="Tahoma" w:cs="Tahoma"/>
          <w:sz w:val="28"/>
          <w:szCs w:val="28"/>
        </w:rPr>
        <w:t xml:space="preserve"> and other Directors here present</w:t>
      </w:r>
    </w:p>
    <w:p w14:paraId="1B3D4E1C" w14:textId="77777777" w:rsidR="00415714" w:rsidRDefault="00C36B2D">
      <w:pPr>
        <w:numPr>
          <w:ilvl w:val="0"/>
          <w:numId w:val="1"/>
        </w:numPr>
        <w:rPr>
          <w:rFonts w:ascii="Tahoma" w:hAnsi="Tahoma" w:cs="Tahoma"/>
          <w:sz w:val="28"/>
          <w:szCs w:val="28"/>
        </w:rPr>
      </w:pPr>
      <w:r>
        <w:rPr>
          <w:rFonts w:ascii="Tahoma" w:hAnsi="Tahoma" w:cs="Tahoma"/>
          <w:sz w:val="28"/>
          <w:szCs w:val="28"/>
        </w:rPr>
        <w:t>Government Officials Present,</w:t>
      </w:r>
    </w:p>
    <w:p w14:paraId="19EA4EAF" w14:textId="77777777" w:rsidR="00415714" w:rsidRDefault="00C36B2D">
      <w:pPr>
        <w:numPr>
          <w:ilvl w:val="0"/>
          <w:numId w:val="1"/>
        </w:numPr>
        <w:rPr>
          <w:rFonts w:ascii="Tahoma" w:hAnsi="Tahoma" w:cs="Tahoma"/>
          <w:sz w:val="28"/>
          <w:szCs w:val="28"/>
        </w:rPr>
      </w:pPr>
      <w:r>
        <w:rPr>
          <w:rFonts w:ascii="Tahoma" w:hAnsi="Tahoma" w:cs="Tahoma"/>
          <w:sz w:val="28"/>
          <w:szCs w:val="28"/>
        </w:rPr>
        <w:t>Mayor of Chinhoyi</w:t>
      </w:r>
    </w:p>
    <w:p w14:paraId="4CD94021" w14:textId="77777777" w:rsidR="00415714" w:rsidRDefault="00C36B2D">
      <w:pPr>
        <w:numPr>
          <w:ilvl w:val="0"/>
          <w:numId w:val="1"/>
        </w:numPr>
        <w:rPr>
          <w:rFonts w:ascii="Tahoma" w:hAnsi="Tahoma" w:cs="Tahoma"/>
          <w:sz w:val="28"/>
          <w:szCs w:val="28"/>
        </w:rPr>
      </w:pPr>
      <w:r>
        <w:rPr>
          <w:rFonts w:ascii="Tahoma" w:hAnsi="Tahoma" w:cs="Tahoma"/>
          <w:sz w:val="28"/>
          <w:szCs w:val="28"/>
        </w:rPr>
        <w:t>Chairperson of Makonde RDC</w:t>
      </w:r>
    </w:p>
    <w:p w14:paraId="457E0070" w14:textId="77777777" w:rsidR="00415714" w:rsidRDefault="00C36B2D">
      <w:pPr>
        <w:numPr>
          <w:ilvl w:val="0"/>
          <w:numId w:val="1"/>
        </w:numPr>
        <w:rPr>
          <w:rFonts w:ascii="Tahoma" w:hAnsi="Tahoma" w:cs="Tahoma"/>
          <w:sz w:val="28"/>
          <w:szCs w:val="28"/>
        </w:rPr>
      </w:pPr>
      <w:r>
        <w:rPr>
          <w:rFonts w:ascii="Tahoma" w:hAnsi="Tahoma" w:cs="Tahoma"/>
          <w:sz w:val="28"/>
          <w:szCs w:val="28"/>
        </w:rPr>
        <w:t>DDC Makonde</w:t>
      </w:r>
    </w:p>
    <w:p w14:paraId="0DE3A959" w14:textId="77777777" w:rsidR="00415714" w:rsidRDefault="00C36B2D">
      <w:pPr>
        <w:numPr>
          <w:ilvl w:val="0"/>
          <w:numId w:val="1"/>
        </w:numPr>
        <w:rPr>
          <w:rFonts w:ascii="Tahoma" w:hAnsi="Tahoma" w:cs="Tahoma"/>
          <w:sz w:val="28"/>
          <w:szCs w:val="28"/>
        </w:rPr>
      </w:pPr>
      <w:r>
        <w:rPr>
          <w:rFonts w:ascii="Tahoma" w:hAnsi="Tahoma" w:cs="Tahoma"/>
          <w:sz w:val="28"/>
          <w:szCs w:val="28"/>
        </w:rPr>
        <w:t>The Town Clerk of Chinhoyi Municipality</w:t>
      </w:r>
    </w:p>
    <w:p w14:paraId="71E47AF2" w14:textId="77777777" w:rsidR="00415714" w:rsidRDefault="00C36B2D">
      <w:pPr>
        <w:numPr>
          <w:ilvl w:val="0"/>
          <w:numId w:val="1"/>
        </w:numPr>
        <w:rPr>
          <w:rFonts w:ascii="Tahoma" w:hAnsi="Tahoma" w:cs="Tahoma"/>
          <w:sz w:val="28"/>
          <w:szCs w:val="28"/>
        </w:rPr>
      </w:pPr>
      <w:r>
        <w:rPr>
          <w:rFonts w:ascii="Tahoma" w:hAnsi="Tahoma" w:cs="Tahoma"/>
          <w:sz w:val="28"/>
          <w:szCs w:val="28"/>
        </w:rPr>
        <w:t>CEO of Makonde RDC</w:t>
      </w:r>
    </w:p>
    <w:p w14:paraId="654D77EB" w14:textId="77777777" w:rsidR="00415714" w:rsidRDefault="00C36B2D">
      <w:pPr>
        <w:numPr>
          <w:ilvl w:val="0"/>
          <w:numId w:val="1"/>
        </w:numPr>
        <w:rPr>
          <w:rFonts w:ascii="Tahoma" w:hAnsi="Tahoma" w:cs="Tahoma"/>
          <w:sz w:val="28"/>
          <w:szCs w:val="28"/>
        </w:rPr>
      </w:pPr>
      <w:r>
        <w:rPr>
          <w:rFonts w:ascii="Tahoma" w:hAnsi="Tahoma" w:cs="Tahoma"/>
          <w:sz w:val="28"/>
          <w:szCs w:val="28"/>
        </w:rPr>
        <w:t>Council Officials,</w:t>
      </w:r>
    </w:p>
    <w:p w14:paraId="67FE62B0" w14:textId="77777777" w:rsidR="00415714" w:rsidRDefault="00C36B2D">
      <w:pPr>
        <w:numPr>
          <w:ilvl w:val="0"/>
          <w:numId w:val="1"/>
        </w:numPr>
        <w:rPr>
          <w:rFonts w:ascii="Tahoma" w:hAnsi="Tahoma" w:cs="Tahoma"/>
          <w:sz w:val="28"/>
          <w:szCs w:val="28"/>
        </w:rPr>
      </w:pPr>
      <w:r>
        <w:rPr>
          <w:rFonts w:ascii="Tahoma" w:hAnsi="Tahoma" w:cs="Tahoma"/>
          <w:sz w:val="28"/>
          <w:szCs w:val="28"/>
        </w:rPr>
        <w:t>Members of the Media,</w:t>
      </w:r>
    </w:p>
    <w:p w14:paraId="251CDE7E" w14:textId="77777777" w:rsidR="00415714" w:rsidRDefault="00C36B2D">
      <w:pPr>
        <w:numPr>
          <w:ilvl w:val="0"/>
          <w:numId w:val="1"/>
        </w:numPr>
        <w:rPr>
          <w:rFonts w:ascii="Tahoma" w:hAnsi="Tahoma" w:cs="Tahoma"/>
          <w:sz w:val="28"/>
          <w:szCs w:val="28"/>
        </w:rPr>
      </w:pPr>
      <w:r>
        <w:rPr>
          <w:rFonts w:ascii="Tahoma" w:hAnsi="Tahoma" w:cs="Tahoma"/>
          <w:sz w:val="28"/>
          <w:szCs w:val="28"/>
        </w:rPr>
        <w:t>Ladies and Gentlemen.</w:t>
      </w:r>
    </w:p>
    <w:p w14:paraId="5F905878" w14:textId="77777777" w:rsidR="00415714" w:rsidRDefault="00415714">
      <w:pPr>
        <w:rPr>
          <w:rFonts w:ascii="Tahoma" w:hAnsi="Tahoma" w:cs="Tahoma"/>
          <w:sz w:val="28"/>
          <w:szCs w:val="28"/>
        </w:rPr>
      </w:pPr>
    </w:p>
    <w:p w14:paraId="3F9EE57C" w14:textId="77777777" w:rsidR="00415714" w:rsidRDefault="00415714">
      <w:pPr>
        <w:rPr>
          <w:rFonts w:ascii="Tahoma" w:hAnsi="Tahoma" w:cs="Tahoma"/>
          <w:sz w:val="24"/>
          <w:szCs w:val="24"/>
        </w:rPr>
      </w:pPr>
    </w:p>
    <w:p w14:paraId="4DD6A37B" w14:textId="77777777" w:rsidR="00415714" w:rsidRDefault="00415714">
      <w:pPr>
        <w:rPr>
          <w:rFonts w:ascii="Tahoma" w:hAnsi="Tahoma" w:cs="Tahoma"/>
          <w:sz w:val="24"/>
          <w:szCs w:val="24"/>
        </w:rPr>
      </w:pPr>
    </w:p>
    <w:p w14:paraId="3E4A92EE" w14:textId="77777777" w:rsidR="00415714" w:rsidRDefault="00415714">
      <w:pPr>
        <w:rPr>
          <w:rFonts w:ascii="Tahoma" w:hAnsi="Tahoma" w:cs="Tahoma"/>
          <w:sz w:val="24"/>
          <w:szCs w:val="24"/>
        </w:rPr>
      </w:pPr>
    </w:p>
    <w:p w14:paraId="4DF387DB" w14:textId="77777777" w:rsidR="00415714" w:rsidRDefault="00415714">
      <w:pPr>
        <w:rPr>
          <w:rFonts w:ascii="Tahoma" w:hAnsi="Tahoma" w:cs="Tahoma"/>
          <w:sz w:val="24"/>
          <w:szCs w:val="24"/>
        </w:rPr>
      </w:pPr>
    </w:p>
    <w:p w14:paraId="12AFBCC5" w14:textId="77777777" w:rsidR="00415714" w:rsidRDefault="00415714">
      <w:pPr>
        <w:rPr>
          <w:rFonts w:ascii="Tahoma" w:hAnsi="Tahoma" w:cs="Tahoma"/>
          <w:sz w:val="24"/>
          <w:szCs w:val="24"/>
        </w:rPr>
      </w:pPr>
    </w:p>
    <w:p w14:paraId="7AE98DBB" w14:textId="77777777" w:rsidR="00415714" w:rsidRDefault="00415714">
      <w:pPr>
        <w:rPr>
          <w:rFonts w:ascii="Tahoma" w:hAnsi="Tahoma" w:cs="Tahoma"/>
          <w:sz w:val="24"/>
          <w:szCs w:val="24"/>
        </w:rPr>
      </w:pPr>
    </w:p>
    <w:p w14:paraId="6CEF39AA" w14:textId="77777777" w:rsidR="00415714" w:rsidRDefault="00415714">
      <w:pPr>
        <w:rPr>
          <w:rFonts w:ascii="Tahoma" w:hAnsi="Tahoma" w:cs="Tahoma"/>
          <w:sz w:val="24"/>
          <w:szCs w:val="24"/>
        </w:rPr>
      </w:pPr>
    </w:p>
    <w:p w14:paraId="30841CFB" w14:textId="77777777" w:rsidR="00415714" w:rsidRDefault="00415714">
      <w:pPr>
        <w:rPr>
          <w:rFonts w:ascii="Tahoma" w:hAnsi="Tahoma" w:cs="Tahoma"/>
          <w:sz w:val="24"/>
          <w:szCs w:val="24"/>
        </w:rPr>
      </w:pPr>
    </w:p>
    <w:p w14:paraId="57588427" w14:textId="77777777" w:rsidR="00415714" w:rsidRDefault="00415714">
      <w:pPr>
        <w:rPr>
          <w:rFonts w:ascii="Tahoma" w:hAnsi="Tahoma" w:cs="Tahoma"/>
          <w:sz w:val="24"/>
          <w:szCs w:val="24"/>
        </w:rPr>
      </w:pPr>
    </w:p>
    <w:p w14:paraId="79D2A421" w14:textId="77777777" w:rsidR="00415714" w:rsidRDefault="00415714">
      <w:pPr>
        <w:rPr>
          <w:rFonts w:ascii="Tahoma" w:hAnsi="Tahoma" w:cs="Tahoma"/>
          <w:sz w:val="24"/>
          <w:szCs w:val="24"/>
        </w:rPr>
      </w:pPr>
    </w:p>
    <w:p w14:paraId="20EF8FA2" w14:textId="77777777" w:rsidR="00415714" w:rsidRDefault="00415714">
      <w:pPr>
        <w:rPr>
          <w:rFonts w:ascii="Tahoma" w:hAnsi="Tahoma" w:cs="Tahoma"/>
          <w:sz w:val="24"/>
          <w:szCs w:val="24"/>
        </w:rPr>
      </w:pPr>
    </w:p>
    <w:p w14:paraId="21660741" w14:textId="77777777" w:rsidR="00415714" w:rsidRDefault="00415714">
      <w:pPr>
        <w:rPr>
          <w:rFonts w:ascii="Tahoma" w:hAnsi="Tahoma" w:cs="Tahoma"/>
          <w:sz w:val="24"/>
          <w:szCs w:val="24"/>
        </w:rPr>
      </w:pPr>
    </w:p>
    <w:p w14:paraId="62311470" w14:textId="77777777" w:rsidR="00415714" w:rsidRDefault="00C36B2D">
      <w:pPr>
        <w:spacing w:line="480" w:lineRule="auto"/>
        <w:jc w:val="both"/>
        <w:rPr>
          <w:rFonts w:ascii="Tahoma" w:hAnsi="Tahoma" w:cs="Tahoma"/>
          <w:sz w:val="28"/>
          <w:szCs w:val="28"/>
        </w:rPr>
      </w:pPr>
      <w:r>
        <w:rPr>
          <w:rFonts w:ascii="Tahoma" w:hAnsi="Tahoma" w:cs="Tahoma"/>
          <w:sz w:val="28"/>
          <w:szCs w:val="28"/>
        </w:rPr>
        <w:t>Good morning to you all.</w:t>
      </w:r>
    </w:p>
    <w:p w14:paraId="0FEA0600" w14:textId="77777777" w:rsidR="00415714" w:rsidRDefault="00C36B2D">
      <w:pPr>
        <w:spacing w:line="480" w:lineRule="auto"/>
        <w:jc w:val="both"/>
        <w:rPr>
          <w:rFonts w:ascii="Tahoma" w:hAnsi="Tahoma" w:cs="Tahoma"/>
          <w:sz w:val="28"/>
          <w:szCs w:val="28"/>
        </w:rPr>
      </w:pPr>
      <w:r>
        <w:rPr>
          <w:rFonts w:ascii="Tahoma" w:hAnsi="Tahoma" w:cs="Tahoma"/>
          <w:sz w:val="28"/>
          <w:szCs w:val="28"/>
        </w:rPr>
        <w:t>It is my pleasure to join you today at this important Interface Meeting with Chinhoyi Municipality and Makonde Rural District Council. Allow me to express my appreciation to all stakeholders who have taken time to attend this engagement, which remains an important platform for strengthening collaboration, accountability and service delivery within our local authorities.</w:t>
      </w:r>
    </w:p>
    <w:p w14:paraId="1FF4E466" w14:textId="77777777" w:rsidR="00415714" w:rsidRDefault="00C36B2D">
      <w:pPr>
        <w:spacing w:line="480" w:lineRule="auto"/>
        <w:jc w:val="both"/>
        <w:rPr>
          <w:rFonts w:ascii="Tahoma" w:hAnsi="Tahoma" w:cs="Tahoma"/>
          <w:sz w:val="28"/>
          <w:szCs w:val="28"/>
        </w:rPr>
      </w:pPr>
      <w:r>
        <w:rPr>
          <w:rFonts w:ascii="Tahoma" w:hAnsi="Tahoma" w:cs="Tahoma"/>
          <w:sz w:val="28"/>
          <w:szCs w:val="28"/>
        </w:rPr>
        <w:t>These meetings are not ceremonial gatherings. They are strategic engagements meant to assess progress, identify challenges, share solutions and ensure that local authorities remain aligned to Government priorities under Vision 2030 and the national development agenda.</w:t>
      </w:r>
    </w:p>
    <w:p w14:paraId="10EAF1F4" w14:textId="77777777" w:rsidR="00415714" w:rsidRDefault="00C36B2D">
      <w:pPr>
        <w:spacing w:line="480" w:lineRule="auto"/>
        <w:jc w:val="both"/>
        <w:rPr>
          <w:rFonts w:ascii="Tahoma" w:hAnsi="Tahoma" w:cs="Tahoma"/>
          <w:sz w:val="28"/>
          <w:szCs w:val="28"/>
        </w:rPr>
      </w:pPr>
      <w:r>
        <w:rPr>
          <w:rFonts w:ascii="Tahoma" w:hAnsi="Tahoma" w:cs="Tahoma"/>
          <w:sz w:val="28"/>
          <w:szCs w:val="28"/>
        </w:rPr>
        <w:t>Ladies and Gentlemen,</w:t>
      </w:r>
    </w:p>
    <w:p w14:paraId="2050C967" w14:textId="77777777" w:rsidR="00415714" w:rsidRDefault="00C36B2D">
      <w:pPr>
        <w:spacing w:line="480" w:lineRule="auto"/>
        <w:jc w:val="both"/>
        <w:rPr>
          <w:rFonts w:ascii="Tahoma" w:hAnsi="Tahoma" w:cs="Tahoma"/>
          <w:sz w:val="28"/>
          <w:szCs w:val="28"/>
        </w:rPr>
      </w:pPr>
      <w:r>
        <w:rPr>
          <w:rFonts w:ascii="Tahoma" w:hAnsi="Tahoma" w:cs="Tahoma"/>
          <w:sz w:val="28"/>
          <w:szCs w:val="28"/>
        </w:rPr>
        <w:t>As Government, we remain committed to building efficient, transparent and people-</w:t>
      </w:r>
      <w:proofErr w:type="spellStart"/>
      <w:r>
        <w:rPr>
          <w:rFonts w:ascii="Tahoma" w:hAnsi="Tahoma" w:cs="Tahoma"/>
          <w:sz w:val="28"/>
          <w:szCs w:val="28"/>
        </w:rPr>
        <w:t>centred</w:t>
      </w:r>
      <w:proofErr w:type="spellEnd"/>
      <w:r>
        <w:rPr>
          <w:rFonts w:ascii="Tahoma" w:hAnsi="Tahoma" w:cs="Tahoma"/>
          <w:sz w:val="28"/>
          <w:szCs w:val="28"/>
        </w:rPr>
        <w:t xml:space="preserve"> local authorities that deliver quality services to our communities. The success of our development agenda depends greatly on the performance of councils in areas such as water provision, sanitation, </w:t>
      </w:r>
      <w:r>
        <w:rPr>
          <w:rFonts w:ascii="Tahoma" w:hAnsi="Tahoma" w:cs="Tahoma"/>
          <w:sz w:val="28"/>
          <w:szCs w:val="28"/>
        </w:rPr>
        <w:lastRenderedPageBreak/>
        <w:t>infrastructure development, revenue mobilization and sound financial management.</w:t>
      </w:r>
    </w:p>
    <w:p w14:paraId="564B2AE4" w14:textId="77777777" w:rsidR="00415714" w:rsidRDefault="00C36B2D">
      <w:pPr>
        <w:spacing w:line="480" w:lineRule="auto"/>
        <w:jc w:val="both"/>
        <w:rPr>
          <w:rFonts w:ascii="Tahoma" w:hAnsi="Tahoma" w:cs="Tahoma"/>
          <w:sz w:val="28"/>
          <w:szCs w:val="28"/>
        </w:rPr>
      </w:pPr>
      <w:r>
        <w:rPr>
          <w:rFonts w:ascii="Tahoma" w:hAnsi="Tahoma" w:cs="Tahoma"/>
          <w:sz w:val="28"/>
          <w:szCs w:val="28"/>
        </w:rPr>
        <w:t>I wish to commend both Chinhoyi Municipality and Makonde RDC for the efforts being made in implementing developmental programs despite prevailing economic challenges. I particularly note the continued progress by Makonde RDC in areas such as revenue collection improvements, youth skills integration, establishment of Village Business Units and investment in education infrastructure. Such initiatives demonstrate innovation and commitment to community empowerment.</w:t>
      </w:r>
    </w:p>
    <w:p w14:paraId="1CB948B1" w14:textId="6C72B8A8" w:rsidR="00415714" w:rsidRDefault="00C36B2D">
      <w:pPr>
        <w:spacing w:line="480" w:lineRule="auto"/>
        <w:jc w:val="both"/>
        <w:rPr>
          <w:rFonts w:ascii="Tahoma" w:hAnsi="Tahoma" w:cs="Tahoma"/>
          <w:sz w:val="28"/>
          <w:szCs w:val="28"/>
        </w:rPr>
      </w:pPr>
      <w:r>
        <w:rPr>
          <w:rFonts w:ascii="Tahoma" w:hAnsi="Tahoma" w:cs="Tahoma"/>
          <w:sz w:val="28"/>
          <w:szCs w:val="28"/>
        </w:rPr>
        <w:t>At the same time, I encourage Chinhoyi Municipality to intensify efforts towards improving WASH issues that</w:t>
      </w:r>
      <w:r w:rsidR="00ED1AEC">
        <w:rPr>
          <w:rFonts w:ascii="Tahoma" w:hAnsi="Tahoma" w:cs="Tahoma"/>
          <w:sz w:val="28"/>
          <w:szCs w:val="28"/>
        </w:rPr>
        <w:t xml:space="preserve"> includes water supply and Waste</w:t>
      </w:r>
      <w:r>
        <w:rPr>
          <w:rFonts w:ascii="Tahoma" w:hAnsi="Tahoma" w:cs="Tahoma"/>
          <w:sz w:val="28"/>
          <w:szCs w:val="28"/>
        </w:rPr>
        <w:t xml:space="preserve"> management services for both effluent and solid waste, meeting the minimum service delivery requirements as per SI170 0f 2025. The council must also ensure enhanced revenue collection efficiency and addressing salary arrears. The issue of water provision remains critical because access to safe and reliable water is a basic service that directly affects the health and livelihoods of our citizens.</w:t>
      </w:r>
    </w:p>
    <w:p w14:paraId="4117BC3D" w14:textId="04A37F80" w:rsidR="00E3190F" w:rsidRDefault="00084D6A" w:rsidP="00E3190F">
      <w:pPr>
        <w:spacing w:line="480" w:lineRule="auto"/>
      </w:pPr>
      <w:r>
        <w:rPr>
          <w:rFonts w:ascii="Tahoma" w:hAnsi="Tahoma" w:cs="Tahoma"/>
          <w:sz w:val="28"/>
          <w:szCs w:val="28"/>
        </w:rPr>
        <w:lastRenderedPageBreak/>
        <w:t>Additionally, f</w:t>
      </w:r>
      <w:r w:rsidR="00EC66A0">
        <w:rPr>
          <w:rFonts w:ascii="Tahoma" w:hAnsi="Tahoma" w:cs="Tahoma"/>
          <w:sz w:val="28"/>
          <w:szCs w:val="28"/>
        </w:rPr>
        <w:t xml:space="preserve">or </w:t>
      </w:r>
      <w:r w:rsidR="00E3190F">
        <w:rPr>
          <w:rFonts w:ascii="Tahoma" w:hAnsi="Tahoma" w:cs="Tahoma"/>
          <w:sz w:val="28"/>
          <w:szCs w:val="28"/>
        </w:rPr>
        <w:t xml:space="preserve">Municipality of Chinhoyi, we </w:t>
      </w:r>
      <w:r>
        <w:rPr>
          <w:rFonts w:ascii="Tahoma" w:hAnsi="Tahoma" w:cs="Tahoma"/>
          <w:sz w:val="28"/>
          <w:szCs w:val="28"/>
        </w:rPr>
        <w:t xml:space="preserve">are aware </w:t>
      </w:r>
      <w:r w:rsidR="00E3190F">
        <w:rPr>
          <w:rFonts w:ascii="Tahoma" w:hAnsi="Tahoma" w:cs="Tahoma"/>
          <w:sz w:val="28"/>
          <w:szCs w:val="28"/>
        </w:rPr>
        <w:t>that the approval of your 2026 budgets was conditional</w:t>
      </w:r>
      <w:r>
        <w:rPr>
          <w:rFonts w:ascii="Tahoma" w:hAnsi="Tahoma" w:cs="Tahoma"/>
          <w:sz w:val="28"/>
          <w:szCs w:val="28"/>
        </w:rPr>
        <w:t xml:space="preserve">. The </w:t>
      </w:r>
      <w:r w:rsidR="003E6BA9">
        <w:rPr>
          <w:rFonts w:ascii="Tahoma" w:hAnsi="Tahoma" w:cs="Tahoma"/>
          <w:sz w:val="28"/>
          <w:szCs w:val="28"/>
        </w:rPr>
        <w:t>condition instructs</w:t>
      </w:r>
      <w:r>
        <w:rPr>
          <w:rFonts w:ascii="Tahoma" w:hAnsi="Tahoma" w:cs="Tahoma"/>
          <w:sz w:val="28"/>
          <w:szCs w:val="28"/>
        </w:rPr>
        <w:t xml:space="preserve"> that</w:t>
      </w:r>
      <w:r w:rsidR="00E3190F">
        <w:rPr>
          <w:rFonts w:ascii="Tahoma" w:hAnsi="Tahoma" w:cs="Tahoma"/>
          <w:sz w:val="28"/>
          <w:szCs w:val="28"/>
        </w:rPr>
        <w:t xml:space="preserve"> by this time you were supposed to have cleared salary arrears. </w:t>
      </w:r>
      <w:r w:rsidR="003E6BA9">
        <w:rPr>
          <w:rFonts w:ascii="Tahoma" w:hAnsi="Tahoma" w:cs="Tahoma"/>
          <w:sz w:val="28"/>
          <w:szCs w:val="28"/>
        </w:rPr>
        <w:t xml:space="preserve">In this gathering we are interested in knowing the current position as well as efforts to address this matter. </w:t>
      </w:r>
    </w:p>
    <w:p w14:paraId="0822EE89" w14:textId="77777777" w:rsidR="00E3190F" w:rsidRDefault="00E3190F" w:rsidP="00E3190F">
      <w:pPr>
        <w:spacing w:line="480" w:lineRule="auto"/>
        <w:jc w:val="both"/>
        <w:rPr>
          <w:rFonts w:ascii="Tahoma" w:hAnsi="Tahoma" w:cs="Tahoma"/>
          <w:sz w:val="28"/>
          <w:szCs w:val="28"/>
        </w:rPr>
      </w:pPr>
    </w:p>
    <w:p w14:paraId="5E7B732F" w14:textId="1B249770" w:rsidR="00415714" w:rsidRDefault="00C36B2D">
      <w:pPr>
        <w:spacing w:line="480" w:lineRule="auto"/>
        <w:jc w:val="both"/>
        <w:rPr>
          <w:rFonts w:ascii="Tahoma" w:hAnsi="Tahoma" w:cs="Tahoma"/>
          <w:sz w:val="28"/>
          <w:szCs w:val="28"/>
        </w:rPr>
      </w:pPr>
      <w:r>
        <w:rPr>
          <w:rFonts w:ascii="Tahoma" w:hAnsi="Tahoma" w:cs="Tahoma"/>
          <w:sz w:val="28"/>
          <w:szCs w:val="28"/>
        </w:rPr>
        <w:t>Government introduced Statutory Instrument 170 of 2025 on Minimum Service Delivery Standards to ensure that every local authority meets expected benchmarks in service delivery. I therefore urge all councils to move away from activity-based reporting and focus on measurable outcomes and tangible impact in communities.</w:t>
      </w:r>
    </w:p>
    <w:p w14:paraId="40FEAA6A" w14:textId="77777777" w:rsidR="00415714" w:rsidRDefault="00C36B2D">
      <w:pPr>
        <w:spacing w:line="480" w:lineRule="auto"/>
        <w:jc w:val="both"/>
        <w:rPr>
          <w:rFonts w:ascii="Tahoma" w:hAnsi="Tahoma" w:cs="Tahoma"/>
          <w:sz w:val="28"/>
          <w:szCs w:val="28"/>
        </w:rPr>
      </w:pPr>
      <w:r>
        <w:rPr>
          <w:rFonts w:ascii="Tahoma" w:hAnsi="Tahoma" w:cs="Tahoma"/>
          <w:sz w:val="28"/>
          <w:szCs w:val="28"/>
        </w:rPr>
        <w:t>Residents are interested in results:</w:t>
      </w:r>
    </w:p>
    <w:p w14:paraId="04DC8445" w14:textId="77777777" w:rsidR="00415714" w:rsidRDefault="00C36B2D">
      <w:pPr>
        <w:spacing w:line="480" w:lineRule="auto"/>
        <w:jc w:val="both"/>
        <w:rPr>
          <w:rFonts w:ascii="Tahoma" w:hAnsi="Tahoma" w:cs="Tahoma"/>
          <w:sz w:val="28"/>
          <w:szCs w:val="28"/>
        </w:rPr>
      </w:pPr>
      <w:r>
        <w:rPr>
          <w:rFonts w:ascii="Tahoma" w:hAnsi="Tahoma" w:cs="Tahoma"/>
          <w:sz w:val="28"/>
          <w:szCs w:val="28"/>
        </w:rPr>
        <w:t>Are roads being rehabilitated?</w:t>
      </w:r>
    </w:p>
    <w:p w14:paraId="1ACB03CA" w14:textId="77777777" w:rsidR="00415714" w:rsidRDefault="00C36B2D">
      <w:pPr>
        <w:spacing w:line="480" w:lineRule="auto"/>
        <w:jc w:val="both"/>
        <w:rPr>
          <w:rFonts w:ascii="Tahoma" w:hAnsi="Tahoma" w:cs="Tahoma"/>
          <w:sz w:val="28"/>
          <w:szCs w:val="28"/>
        </w:rPr>
      </w:pPr>
      <w:r>
        <w:rPr>
          <w:rFonts w:ascii="Tahoma" w:hAnsi="Tahoma" w:cs="Tahoma"/>
          <w:sz w:val="28"/>
          <w:szCs w:val="28"/>
        </w:rPr>
        <w:t>Is water flowing consistently?</w:t>
      </w:r>
    </w:p>
    <w:p w14:paraId="795D231D" w14:textId="77777777" w:rsidR="00415714" w:rsidRDefault="00C36B2D">
      <w:pPr>
        <w:spacing w:line="480" w:lineRule="auto"/>
        <w:jc w:val="both"/>
        <w:rPr>
          <w:rFonts w:ascii="Tahoma" w:hAnsi="Tahoma" w:cs="Tahoma"/>
          <w:sz w:val="28"/>
          <w:szCs w:val="28"/>
        </w:rPr>
      </w:pPr>
      <w:r>
        <w:rPr>
          <w:rFonts w:ascii="Tahoma" w:hAnsi="Tahoma" w:cs="Tahoma"/>
          <w:sz w:val="28"/>
          <w:szCs w:val="28"/>
        </w:rPr>
        <w:t>Is refuse being collected on time?</w:t>
      </w:r>
    </w:p>
    <w:p w14:paraId="0518FB5C" w14:textId="77777777" w:rsidR="00415714" w:rsidRDefault="00C36B2D">
      <w:pPr>
        <w:spacing w:line="480" w:lineRule="auto"/>
        <w:jc w:val="both"/>
        <w:rPr>
          <w:rFonts w:ascii="Tahoma" w:hAnsi="Tahoma" w:cs="Tahoma"/>
          <w:sz w:val="28"/>
          <w:szCs w:val="28"/>
        </w:rPr>
      </w:pPr>
      <w:r>
        <w:rPr>
          <w:rFonts w:ascii="Tahoma" w:hAnsi="Tahoma" w:cs="Tahoma"/>
          <w:sz w:val="28"/>
          <w:szCs w:val="28"/>
        </w:rPr>
        <w:t>Are clinics and schools functioning properly?</w:t>
      </w:r>
    </w:p>
    <w:p w14:paraId="2A6FBA96" w14:textId="77777777" w:rsidR="00415714" w:rsidRDefault="00C36B2D">
      <w:pPr>
        <w:spacing w:line="480" w:lineRule="auto"/>
        <w:jc w:val="both"/>
        <w:rPr>
          <w:rFonts w:ascii="Tahoma" w:hAnsi="Tahoma" w:cs="Tahoma"/>
          <w:sz w:val="28"/>
          <w:szCs w:val="28"/>
        </w:rPr>
      </w:pPr>
      <w:r>
        <w:rPr>
          <w:rFonts w:ascii="Tahoma" w:hAnsi="Tahoma" w:cs="Tahoma"/>
          <w:sz w:val="28"/>
          <w:szCs w:val="28"/>
        </w:rPr>
        <w:t>Are local economic opportunities being created?</w:t>
      </w:r>
    </w:p>
    <w:p w14:paraId="1B55CEE2" w14:textId="5F48964D" w:rsidR="00415714" w:rsidRDefault="00C36B2D">
      <w:pPr>
        <w:spacing w:line="480" w:lineRule="auto"/>
        <w:jc w:val="both"/>
        <w:rPr>
          <w:rFonts w:ascii="Tahoma" w:hAnsi="Tahoma" w:cs="Tahoma"/>
          <w:sz w:val="28"/>
          <w:szCs w:val="28"/>
        </w:rPr>
      </w:pPr>
      <w:r>
        <w:rPr>
          <w:rFonts w:ascii="Tahoma" w:hAnsi="Tahoma" w:cs="Tahoma"/>
          <w:sz w:val="28"/>
          <w:szCs w:val="28"/>
        </w:rPr>
        <w:lastRenderedPageBreak/>
        <w:t>These are</w:t>
      </w:r>
      <w:r w:rsidR="00A271F5">
        <w:rPr>
          <w:rFonts w:ascii="Tahoma" w:hAnsi="Tahoma" w:cs="Tahoma"/>
          <w:sz w:val="28"/>
          <w:szCs w:val="28"/>
        </w:rPr>
        <w:t xml:space="preserve"> some </w:t>
      </w:r>
      <w:proofErr w:type="gramStart"/>
      <w:r w:rsidR="00A271F5">
        <w:rPr>
          <w:rFonts w:ascii="Tahoma" w:hAnsi="Tahoma" w:cs="Tahoma"/>
          <w:sz w:val="28"/>
          <w:szCs w:val="28"/>
        </w:rPr>
        <w:t xml:space="preserve">of </w:t>
      </w:r>
      <w:r>
        <w:rPr>
          <w:rFonts w:ascii="Tahoma" w:hAnsi="Tahoma" w:cs="Tahoma"/>
          <w:sz w:val="28"/>
          <w:szCs w:val="28"/>
        </w:rPr>
        <w:t xml:space="preserve"> the</w:t>
      </w:r>
      <w:proofErr w:type="gramEnd"/>
      <w:r>
        <w:rPr>
          <w:rFonts w:ascii="Tahoma" w:hAnsi="Tahoma" w:cs="Tahoma"/>
          <w:sz w:val="28"/>
          <w:szCs w:val="28"/>
        </w:rPr>
        <w:t xml:space="preserve"> indicators that define effective local governance.</w:t>
      </w:r>
    </w:p>
    <w:p w14:paraId="45EE6508" w14:textId="77777777" w:rsidR="00415714" w:rsidRDefault="00C36B2D">
      <w:pPr>
        <w:spacing w:line="480" w:lineRule="auto"/>
        <w:jc w:val="both"/>
        <w:rPr>
          <w:rFonts w:ascii="Tahoma" w:hAnsi="Tahoma" w:cs="Tahoma"/>
          <w:sz w:val="28"/>
          <w:szCs w:val="28"/>
        </w:rPr>
      </w:pPr>
      <w:r>
        <w:rPr>
          <w:rFonts w:ascii="Tahoma" w:hAnsi="Tahoma" w:cs="Tahoma"/>
          <w:sz w:val="28"/>
          <w:szCs w:val="28"/>
        </w:rPr>
        <w:t>Ladies and Gentlemen,</w:t>
      </w:r>
    </w:p>
    <w:p w14:paraId="65A6AED5" w14:textId="77777777" w:rsidR="00415714" w:rsidRDefault="00C36B2D">
      <w:pPr>
        <w:spacing w:line="480" w:lineRule="auto"/>
        <w:jc w:val="both"/>
        <w:rPr>
          <w:rFonts w:ascii="Tahoma" w:hAnsi="Tahoma" w:cs="Tahoma"/>
          <w:sz w:val="28"/>
          <w:szCs w:val="28"/>
        </w:rPr>
      </w:pPr>
      <w:r>
        <w:rPr>
          <w:rFonts w:ascii="Tahoma" w:hAnsi="Tahoma" w:cs="Tahoma"/>
          <w:sz w:val="28"/>
          <w:szCs w:val="28"/>
        </w:rPr>
        <w:t>The issue of financial management remains central to the sustainability of our local authorities. I urge councils to strengthen revenue collection systems, reduce unnecessary expenditures and ensure prudent utilization of public resources. Challenges relating to salary arrears, pension obligations and statutory payments must be addressed with urgency and responsibility.</w:t>
      </w:r>
    </w:p>
    <w:p w14:paraId="468E13CB" w14:textId="77777777" w:rsidR="00415714" w:rsidRDefault="00C36B2D">
      <w:pPr>
        <w:spacing w:line="480" w:lineRule="auto"/>
        <w:jc w:val="both"/>
        <w:rPr>
          <w:rFonts w:ascii="Tahoma" w:hAnsi="Tahoma" w:cs="Tahoma"/>
          <w:sz w:val="28"/>
          <w:szCs w:val="28"/>
        </w:rPr>
      </w:pPr>
      <w:r>
        <w:rPr>
          <w:rFonts w:ascii="Tahoma" w:hAnsi="Tahoma" w:cs="Tahoma"/>
          <w:sz w:val="28"/>
          <w:szCs w:val="28"/>
        </w:rPr>
        <w:t>I also wish to reiterate Government’s zero tolerance towards corruption. Corruption undermines development, destroys public confidence and deprives communities of essential services. Every public official must uphold professionalism, accountability, integrity and transparency in the execution of their duties.</w:t>
      </w:r>
    </w:p>
    <w:p w14:paraId="539A3A99" w14:textId="77777777" w:rsidR="00415714" w:rsidRDefault="00C36B2D">
      <w:pPr>
        <w:spacing w:line="480" w:lineRule="auto"/>
        <w:jc w:val="both"/>
        <w:rPr>
          <w:rFonts w:ascii="Tahoma" w:hAnsi="Tahoma" w:cs="Tahoma"/>
          <w:sz w:val="28"/>
          <w:szCs w:val="28"/>
        </w:rPr>
      </w:pPr>
      <w:r>
        <w:rPr>
          <w:rFonts w:ascii="Tahoma" w:hAnsi="Tahoma" w:cs="Tahoma"/>
          <w:sz w:val="28"/>
          <w:szCs w:val="28"/>
        </w:rPr>
        <w:t>To our council leadership and management teams, I encourage you to work in unity and maintain constructive engagement with councilors, residents, Government departments and development partners. Development can only be accelerated through collective action and a whole-of-government approach.</w:t>
      </w:r>
    </w:p>
    <w:p w14:paraId="5EC6CFFB" w14:textId="77777777" w:rsidR="00415714" w:rsidRDefault="00415714">
      <w:pPr>
        <w:spacing w:line="480" w:lineRule="auto"/>
        <w:jc w:val="both"/>
        <w:rPr>
          <w:rFonts w:ascii="Tahoma" w:hAnsi="Tahoma" w:cs="Tahoma"/>
          <w:sz w:val="28"/>
          <w:szCs w:val="28"/>
        </w:rPr>
      </w:pPr>
    </w:p>
    <w:p w14:paraId="0C25A634" w14:textId="77777777" w:rsidR="00415714" w:rsidRDefault="00C36B2D">
      <w:pPr>
        <w:spacing w:line="480" w:lineRule="auto"/>
        <w:jc w:val="both"/>
        <w:rPr>
          <w:rFonts w:ascii="Tahoma" w:hAnsi="Tahoma" w:cs="Tahoma"/>
          <w:sz w:val="28"/>
          <w:szCs w:val="28"/>
        </w:rPr>
      </w:pPr>
      <w:r>
        <w:rPr>
          <w:rFonts w:ascii="Tahoma" w:hAnsi="Tahoma" w:cs="Tahoma"/>
          <w:sz w:val="28"/>
          <w:szCs w:val="28"/>
        </w:rPr>
        <w:lastRenderedPageBreak/>
        <w:t>The empowerment of youths and women remains a key pillar of our national development strategy. I therefore applaud efforts being made to integrate young people into local economic initiatives, vocational programs and community development projects. I encourage all local authorities to create deliberate opportunities for youth participation in infrastructure development, entrepreneurship, agriculture and innovation.</w:t>
      </w:r>
    </w:p>
    <w:p w14:paraId="1B65E073" w14:textId="1FC50D26" w:rsidR="00415714" w:rsidRDefault="00C36B2D">
      <w:pPr>
        <w:spacing w:line="480" w:lineRule="auto"/>
        <w:jc w:val="both"/>
        <w:rPr>
          <w:rFonts w:ascii="Tahoma" w:hAnsi="Tahoma" w:cs="Tahoma"/>
          <w:sz w:val="28"/>
          <w:szCs w:val="28"/>
        </w:rPr>
      </w:pPr>
      <w:r>
        <w:rPr>
          <w:rFonts w:ascii="Tahoma" w:hAnsi="Tahoma" w:cs="Tahoma"/>
          <w:sz w:val="28"/>
          <w:szCs w:val="28"/>
        </w:rPr>
        <w:t xml:space="preserve">Furthermore, I call upon </w:t>
      </w:r>
      <w:r w:rsidR="008A5085">
        <w:rPr>
          <w:rFonts w:ascii="Tahoma" w:hAnsi="Tahoma" w:cs="Tahoma"/>
          <w:sz w:val="28"/>
          <w:szCs w:val="28"/>
        </w:rPr>
        <w:t>you</w:t>
      </w:r>
      <w:r>
        <w:rPr>
          <w:rFonts w:ascii="Tahoma" w:hAnsi="Tahoma" w:cs="Tahoma"/>
          <w:sz w:val="28"/>
          <w:szCs w:val="28"/>
        </w:rPr>
        <w:t xml:space="preserve"> to continue exploring investment opportunities in water treatment, waste management, renewable energy and industrial development. Partnerships with investors and private sector players must translate into improved service delivery and economic growth for our communities.</w:t>
      </w:r>
    </w:p>
    <w:p w14:paraId="2E60612A" w14:textId="77777777" w:rsidR="00415714" w:rsidRDefault="00C36B2D">
      <w:pPr>
        <w:spacing w:line="480" w:lineRule="auto"/>
        <w:jc w:val="both"/>
        <w:rPr>
          <w:rFonts w:ascii="Tahoma" w:hAnsi="Tahoma" w:cs="Tahoma"/>
          <w:sz w:val="28"/>
          <w:szCs w:val="28"/>
        </w:rPr>
      </w:pPr>
      <w:r>
        <w:rPr>
          <w:rFonts w:ascii="Tahoma" w:hAnsi="Tahoma" w:cs="Tahoma"/>
          <w:sz w:val="28"/>
          <w:szCs w:val="28"/>
        </w:rPr>
        <w:t>Ladies and Gentlemen,</w:t>
      </w:r>
    </w:p>
    <w:p w14:paraId="427C4360" w14:textId="77777777" w:rsidR="00415714" w:rsidRDefault="00C36B2D">
      <w:pPr>
        <w:spacing w:line="480" w:lineRule="auto"/>
        <w:jc w:val="both"/>
        <w:rPr>
          <w:rFonts w:ascii="Tahoma" w:hAnsi="Tahoma" w:cs="Tahoma"/>
          <w:sz w:val="28"/>
          <w:szCs w:val="28"/>
        </w:rPr>
      </w:pPr>
      <w:r>
        <w:rPr>
          <w:rFonts w:ascii="Tahoma" w:hAnsi="Tahoma" w:cs="Tahoma"/>
          <w:sz w:val="28"/>
          <w:szCs w:val="28"/>
        </w:rPr>
        <w:t>As we move towards the attainment of Vision 2030, there is need for urgency, discipline and innovation in our work. The targets before us require practical implementation, measurable progress and committed leadership at every level.</w:t>
      </w:r>
    </w:p>
    <w:p w14:paraId="34319FC7" w14:textId="77777777" w:rsidR="00415714" w:rsidRDefault="00C36B2D">
      <w:pPr>
        <w:spacing w:line="480" w:lineRule="auto"/>
        <w:jc w:val="both"/>
        <w:rPr>
          <w:rFonts w:ascii="Tahoma" w:hAnsi="Tahoma" w:cs="Tahoma"/>
          <w:sz w:val="28"/>
          <w:szCs w:val="28"/>
        </w:rPr>
      </w:pPr>
      <w:r>
        <w:rPr>
          <w:rFonts w:ascii="Tahoma" w:hAnsi="Tahoma" w:cs="Tahoma"/>
          <w:sz w:val="28"/>
          <w:szCs w:val="28"/>
        </w:rPr>
        <w:lastRenderedPageBreak/>
        <w:t>Let us remain focused on improving the lives of our people through responsive governance, inclusive development and sustainable service delivery.</w:t>
      </w:r>
    </w:p>
    <w:p w14:paraId="6ECB7054" w14:textId="77777777" w:rsidR="00415714" w:rsidRDefault="00C36B2D">
      <w:pPr>
        <w:spacing w:line="480" w:lineRule="auto"/>
        <w:jc w:val="both"/>
        <w:rPr>
          <w:rFonts w:ascii="Tahoma" w:hAnsi="Tahoma" w:cs="Tahoma"/>
          <w:sz w:val="28"/>
          <w:szCs w:val="28"/>
        </w:rPr>
      </w:pPr>
      <w:r>
        <w:rPr>
          <w:rFonts w:ascii="Tahoma" w:hAnsi="Tahoma" w:cs="Tahoma"/>
          <w:sz w:val="28"/>
          <w:szCs w:val="28"/>
        </w:rPr>
        <w:t>In conclusion, allow me to thank all stakeholders for your continued dedication and commitment to the development of Mashonaland West Province. Together, let us continue building strong local authorities that leave no community and no citizen behind.</w:t>
      </w:r>
    </w:p>
    <w:p w14:paraId="0DA13AF5" w14:textId="77777777" w:rsidR="00415714" w:rsidRDefault="00C36B2D">
      <w:pPr>
        <w:spacing w:line="480" w:lineRule="auto"/>
        <w:jc w:val="both"/>
        <w:rPr>
          <w:rFonts w:ascii="Tahoma" w:hAnsi="Tahoma" w:cs="Tahoma"/>
          <w:sz w:val="28"/>
          <w:szCs w:val="28"/>
        </w:rPr>
      </w:pPr>
      <w:r>
        <w:rPr>
          <w:rFonts w:ascii="Tahoma" w:hAnsi="Tahoma" w:cs="Tahoma"/>
          <w:sz w:val="28"/>
          <w:szCs w:val="28"/>
        </w:rPr>
        <w:t>I wish you fruitful deliberations during this meeting.</w:t>
      </w:r>
    </w:p>
    <w:p w14:paraId="7D5F86F7" w14:textId="77777777" w:rsidR="00415714" w:rsidRDefault="00C36B2D">
      <w:pPr>
        <w:spacing w:line="480" w:lineRule="auto"/>
        <w:jc w:val="both"/>
        <w:rPr>
          <w:rFonts w:ascii="Tahoma" w:hAnsi="Tahoma" w:cs="Tahoma"/>
          <w:sz w:val="28"/>
          <w:szCs w:val="28"/>
        </w:rPr>
      </w:pPr>
      <w:r>
        <w:rPr>
          <w:rFonts w:ascii="Tahoma" w:hAnsi="Tahoma" w:cs="Tahoma"/>
          <w:sz w:val="28"/>
          <w:szCs w:val="28"/>
        </w:rPr>
        <w:t>I thank you.</w:t>
      </w:r>
    </w:p>
    <w:sectPr w:rsidR="004157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C37E" w14:textId="77777777" w:rsidR="002C1122" w:rsidRDefault="002C1122" w:rsidP="00ED1AEC">
      <w:pPr>
        <w:spacing w:after="0" w:line="240" w:lineRule="auto"/>
      </w:pPr>
      <w:r>
        <w:separator/>
      </w:r>
    </w:p>
  </w:endnote>
  <w:endnote w:type="continuationSeparator" w:id="0">
    <w:p w14:paraId="64FADB22" w14:textId="77777777" w:rsidR="002C1122" w:rsidRDefault="002C1122" w:rsidP="00ED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31822"/>
      <w:docPartObj>
        <w:docPartGallery w:val="Page Numbers (Bottom of Page)"/>
        <w:docPartUnique/>
      </w:docPartObj>
    </w:sdtPr>
    <w:sdtEndPr>
      <w:rPr>
        <w:noProof/>
      </w:rPr>
    </w:sdtEndPr>
    <w:sdtContent>
      <w:p w14:paraId="6FD518C0" w14:textId="00EEF2E7" w:rsidR="00ED1AEC" w:rsidRDefault="00ED1AEC">
        <w:pPr>
          <w:pStyle w:val="Footer"/>
          <w:jc w:val="center"/>
        </w:pPr>
        <w:r>
          <w:fldChar w:fldCharType="begin"/>
        </w:r>
        <w:r>
          <w:instrText xml:space="preserve"> PAGE   \* MERGEFORMAT </w:instrText>
        </w:r>
        <w:r>
          <w:fldChar w:fldCharType="separate"/>
        </w:r>
        <w:r w:rsidR="00EC66A0">
          <w:rPr>
            <w:noProof/>
          </w:rPr>
          <w:t>4</w:t>
        </w:r>
        <w:r>
          <w:rPr>
            <w:noProof/>
          </w:rPr>
          <w:fldChar w:fldCharType="end"/>
        </w:r>
      </w:p>
    </w:sdtContent>
  </w:sdt>
  <w:p w14:paraId="25A4B169" w14:textId="77777777" w:rsidR="00ED1AEC" w:rsidRDefault="00ED1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DF8C" w14:textId="77777777" w:rsidR="002C1122" w:rsidRDefault="002C1122" w:rsidP="00ED1AEC">
      <w:pPr>
        <w:spacing w:after="0" w:line="240" w:lineRule="auto"/>
      </w:pPr>
      <w:r>
        <w:separator/>
      </w:r>
    </w:p>
  </w:footnote>
  <w:footnote w:type="continuationSeparator" w:id="0">
    <w:p w14:paraId="2AB74124" w14:textId="77777777" w:rsidR="002C1122" w:rsidRDefault="002C1122" w:rsidP="00ED1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3278D"/>
    <w:multiLevelType w:val="multilevel"/>
    <w:tmpl w:val="6BF3278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474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714"/>
    <w:rsid w:val="00084D6A"/>
    <w:rsid w:val="0008761B"/>
    <w:rsid w:val="002C1122"/>
    <w:rsid w:val="003E6BA9"/>
    <w:rsid w:val="003F1A5F"/>
    <w:rsid w:val="00415714"/>
    <w:rsid w:val="00436F13"/>
    <w:rsid w:val="00850814"/>
    <w:rsid w:val="00883803"/>
    <w:rsid w:val="008A5085"/>
    <w:rsid w:val="008D0FC2"/>
    <w:rsid w:val="008E4B00"/>
    <w:rsid w:val="00A271F5"/>
    <w:rsid w:val="00BA7D51"/>
    <w:rsid w:val="00C36B2D"/>
    <w:rsid w:val="00E3190F"/>
    <w:rsid w:val="00EC66A0"/>
    <w:rsid w:val="00ED1A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3751DE3"/>
  <w15:docId w15:val="{4B5BE28D-E83E-40EC-BA03-9C31A16A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W" w:eastAsia="en-Z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AEC"/>
    <w:rPr>
      <w:sz w:val="22"/>
      <w:szCs w:val="22"/>
      <w:lang w:val="en-US" w:eastAsia="zh-CN"/>
    </w:rPr>
  </w:style>
  <w:style w:type="paragraph" w:styleId="Footer">
    <w:name w:val="footer"/>
    <w:basedOn w:val="Normal"/>
    <w:link w:val="FooterChar"/>
    <w:uiPriority w:val="99"/>
    <w:unhideWhenUsed/>
    <w:rsid w:val="00ED1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AEC"/>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SM-A055F</dc:creator>
  <cp:lastModifiedBy>Drammy</cp:lastModifiedBy>
  <cp:revision>2</cp:revision>
  <dcterms:created xsi:type="dcterms:W3CDTF">2026-05-18T09:34:00Z</dcterms:created>
  <dcterms:modified xsi:type="dcterms:W3CDTF">2026-05-18T09:34:00Z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fd794d4d3d664a33857701d1b9da3f14</vt:lpwstr>
  </property>
  <property fmtid="{D5CDD505-2E9C-101B-9397-08002B2CF9AE}" pid="3" name="KSOProductBuildVer">
    <vt:lpwstr>3081-26.3.1</vt:lpwstr>
  </property>
</Properties>
</file>